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46" w:rsidRDefault="00937481" w:rsidP="00937481">
      <w:pPr>
        <w:pStyle w:val="a4"/>
        <w:shd w:val="clear" w:color="auto" w:fill="FFFFFF"/>
        <w:spacing w:before="0" w:beforeAutospacing="0" w:after="0" w:afterAutospacing="0" w:line="328" w:lineRule="atLeast"/>
        <w:jc w:val="right"/>
        <w:rPr>
          <w:color w:val="000000"/>
        </w:rPr>
      </w:pPr>
      <w:r>
        <w:rPr>
          <w:color w:val="000000"/>
        </w:rPr>
        <w:t>ПРИЛОЖЕНИЕ 1</w:t>
      </w:r>
    </w:p>
    <w:tbl>
      <w:tblPr>
        <w:tblStyle w:val="ac"/>
        <w:tblW w:w="0" w:type="auto"/>
        <w:tblLook w:val="04A0"/>
      </w:tblPr>
      <w:tblGrid>
        <w:gridCol w:w="6062"/>
        <w:gridCol w:w="3509"/>
      </w:tblGrid>
      <w:tr w:rsidR="005F5446" w:rsidTr="005F5446">
        <w:tc>
          <w:tcPr>
            <w:tcW w:w="6062" w:type="dxa"/>
          </w:tcPr>
          <w:p w:rsidR="005F5446" w:rsidRDefault="005F5446" w:rsidP="005F5446">
            <w:pPr>
              <w:pStyle w:val="a4"/>
              <w:shd w:val="clear" w:color="auto" w:fill="FFFFFF"/>
              <w:spacing w:before="0" w:beforeAutospacing="0" w:after="0" w:afterAutospacing="0" w:line="328" w:lineRule="atLeast"/>
              <w:ind w:firstLine="708"/>
              <w:jc w:val="both"/>
              <w:rPr>
                <w:color w:val="000000"/>
              </w:rPr>
            </w:pPr>
            <w:r w:rsidRPr="005F5446">
              <w:rPr>
                <w:b/>
                <w:color w:val="000000"/>
              </w:rPr>
              <w:t>Соусник</w:t>
            </w:r>
            <w:r w:rsidRPr="005F5446">
              <w:rPr>
                <w:color w:val="000000"/>
              </w:rPr>
              <w:t> — небольшой открытый сосуд, продолговатая чашка с ручкой и носиком, используемая для хранения соуса или подливки. В комплект соусника также иногда входит специальный поднос, в который стекают оставшиеся на носике капли соуса.</w:t>
            </w:r>
          </w:p>
        </w:tc>
        <w:tc>
          <w:tcPr>
            <w:tcW w:w="3509" w:type="dxa"/>
          </w:tcPr>
          <w:p w:rsidR="005F5446" w:rsidRDefault="005F5446" w:rsidP="005F5446">
            <w:pPr>
              <w:pStyle w:val="a4"/>
              <w:spacing w:before="0" w:beforeAutospacing="0" w:after="0" w:afterAutospacing="0" w:line="328" w:lineRule="atLeast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29070" cy="1329070"/>
                  <wp:effectExtent l="19050" t="0" r="4430" b="0"/>
                  <wp:docPr id="10" name="Рисунок 2" descr="http://vixmart.ru/upload/iblock/b96/IMG_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xmart.ru/upload/iblock/b96/IMG_7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59" cy="133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46" w:rsidTr="005F5446">
        <w:tc>
          <w:tcPr>
            <w:tcW w:w="6062" w:type="dxa"/>
          </w:tcPr>
          <w:p w:rsidR="005F5446" w:rsidRPr="005F5446" w:rsidRDefault="005F5446" w:rsidP="005F5446">
            <w:pPr>
              <w:pStyle w:val="a4"/>
              <w:shd w:val="clear" w:color="auto" w:fill="FFFFFF"/>
              <w:spacing w:before="0" w:beforeAutospacing="0" w:after="0" w:afterAutospacing="0" w:line="328" w:lineRule="atLeast"/>
              <w:ind w:firstLine="708"/>
              <w:jc w:val="both"/>
              <w:rPr>
                <w:color w:val="000000"/>
              </w:rPr>
            </w:pPr>
            <w:r w:rsidRPr="005F5446">
              <w:rPr>
                <w:b/>
                <w:color w:val="000000"/>
              </w:rPr>
              <w:t>Кофейник </w:t>
            </w:r>
            <w:r w:rsidRPr="005F5446">
              <w:rPr>
                <w:color w:val="000000"/>
              </w:rPr>
              <w:t>— столовая посуда для сервировки готового кофе. До изобретения кофеварки готовый кофе подавали в специальной фарфоровой или фаянсовой посуде, по форме похожей на чайник, но обычно меньшего размера.</w:t>
            </w:r>
          </w:p>
        </w:tc>
        <w:tc>
          <w:tcPr>
            <w:tcW w:w="3509" w:type="dxa"/>
          </w:tcPr>
          <w:p w:rsidR="005F5446" w:rsidRDefault="005F5446" w:rsidP="005F5446">
            <w:pPr>
              <w:pStyle w:val="a4"/>
              <w:spacing w:before="0" w:beforeAutospacing="0" w:after="0" w:afterAutospacing="0" w:line="328" w:lineRule="atLeast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691105" cy="1127051"/>
                  <wp:effectExtent l="19050" t="0" r="4345" b="0"/>
                  <wp:docPr id="11" name="Рисунок 5" descr="https://www.vku-sno.ru/userfiles/image/catalog/photo_926_043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vku-sno.ru/userfiles/image/catalog/photo_926_0431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40" cy="112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46" w:rsidTr="005F5446">
        <w:tc>
          <w:tcPr>
            <w:tcW w:w="6062" w:type="dxa"/>
          </w:tcPr>
          <w:p w:rsidR="005F5446" w:rsidRPr="005F5446" w:rsidRDefault="005F5446" w:rsidP="005F5446">
            <w:pPr>
              <w:pStyle w:val="a4"/>
              <w:shd w:val="clear" w:color="auto" w:fill="FFFFFF"/>
              <w:spacing w:before="0" w:beforeAutospacing="0" w:after="0" w:afterAutospacing="0" w:line="328" w:lineRule="atLeast"/>
              <w:ind w:firstLine="708"/>
              <w:jc w:val="both"/>
              <w:rPr>
                <w:b/>
                <w:color w:val="000000"/>
              </w:rPr>
            </w:pPr>
            <w:r w:rsidRPr="005F5446">
              <w:rPr>
                <w:b/>
                <w:color w:val="000000"/>
              </w:rPr>
              <w:t xml:space="preserve">Селёдочница </w:t>
            </w:r>
            <w:r>
              <w:rPr>
                <w:color w:val="000000"/>
              </w:rPr>
              <w:t xml:space="preserve">- </w:t>
            </w:r>
            <w:r w:rsidRPr="005F5446">
              <w:rPr>
                <w:color w:val="000000"/>
              </w:rPr>
              <w:t>небольшая продолговатая тарелка для селедки.</w:t>
            </w:r>
          </w:p>
        </w:tc>
        <w:tc>
          <w:tcPr>
            <w:tcW w:w="3509" w:type="dxa"/>
          </w:tcPr>
          <w:p w:rsidR="005F5446" w:rsidRDefault="005F5446" w:rsidP="005F5446">
            <w:pPr>
              <w:pStyle w:val="a4"/>
              <w:spacing w:before="0" w:beforeAutospacing="0" w:after="0" w:afterAutospacing="0" w:line="328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1750" cy="882503"/>
                  <wp:effectExtent l="19050" t="0" r="4200" b="0"/>
                  <wp:docPr id="12" name="Рисунок 8" descr="https://cdn2.goods.ru/big1/medias/images/671/10001325838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2.goods.ru/big1/medias/images/671/10001325838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40" cy="88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446" w:rsidTr="005F5446">
        <w:tc>
          <w:tcPr>
            <w:tcW w:w="6062" w:type="dxa"/>
          </w:tcPr>
          <w:p w:rsidR="005F5446" w:rsidRPr="005F5446" w:rsidRDefault="005F5446" w:rsidP="005F5446">
            <w:pPr>
              <w:pStyle w:val="a4"/>
              <w:shd w:val="clear" w:color="auto" w:fill="FFFFFF"/>
              <w:spacing w:before="0" w:beforeAutospacing="0" w:after="0" w:afterAutospacing="0" w:line="328" w:lineRule="atLeast"/>
              <w:ind w:firstLine="70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Моло</w:t>
            </w:r>
            <w:r w:rsidRPr="005F5446">
              <w:rPr>
                <w:b/>
                <w:color w:val="000000"/>
              </w:rPr>
              <w:t>чник </w:t>
            </w:r>
            <w:r>
              <w:rPr>
                <w:color w:val="000000"/>
              </w:rPr>
              <w:t>(также сли</w:t>
            </w:r>
            <w:r w:rsidRPr="005F5446">
              <w:rPr>
                <w:color w:val="000000"/>
              </w:rPr>
              <w:t>вочник) — сосуд для молока или сливок, предмет чайной или кофейной посуды, обычно грушевидной формы</w:t>
            </w:r>
          </w:p>
        </w:tc>
        <w:tc>
          <w:tcPr>
            <w:tcW w:w="3509" w:type="dxa"/>
          </w:tcPr>
          <w:p w:rsidR="005F5446" w:rsidRDefault="005F5446" w:rsidP="005F5446">
            <w:pPr>
              <w:pStyle w:val="a4"/>
              <w:spacing w:before="0" w:beforeAutospacing="0" w:after="0" w:afterAutospacing="0" w:line="328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580" cy="1077436"/>
                  <wp:effectExtent l="19050" t="0" r="9220" b="0"/>
                  <wp:docPr id="13" name="Рисунок 11" descr="http://vixmart.ru/upload/iblock/b51/LDR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ixmart.ru/upload/iblock/b51/LDR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507" cy="108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82D" w:rsidRPr="001D382D" w:rsidRDefault="005F5446" w:rsidP="00937481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color w:val="000000"/>
        </w:rPr>
        <w:t xml:space="preserve">    </w:t>
      </w:r>
      <w:r w:rsidR="003F2FE4">
        <w:rPr>
          <w:b/>
          <w:color w:val="000000"/>
        </w:rPr>
        <w:tab/>
      </w:r>
    </w:p>
    <w:p w:rsidR="005F5446" w:rsidRDefault="001D382D" w:rsidP="00AF7C90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</w:rPr>
      </w:pPr>
      <w:r>
        <w:rPr>
          <w:noProof/>
        </w:rPr>
        <w:drawing>
          <wp:inline distT="0" distB="0" distL="0" distR="0">
            <wp:extent cx="5060536" cy="3498112"/>
            <wp:effectExtent l="19050" t="0" r="6764" b="0"/>
            <wp:docPr id="14" name="Рисунок 14" descr="https://xn--j1ahfl.xn--p1ai/data/images/u155273/t153866661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55273/t1538666612a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17" cy="35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05" w:rsidRPr="006B0C05" w:rsidRDefault="006B0C05" w:rsidP="006B0C05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7481" w:rsidRDefault="00937481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7481" w:rsidRDefault="00937481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5A2C" w:rsidRDefault="00937481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A2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="00C55A2C" w:rsidRPr="00C55A2C">
        <w:rPr>
          <w:rFonts w:ascii="Times New Roman" w:hAnsi="Times New Roman" w:cs="Times New Roman"/>
          <w:i/>
          <w:sz w:val="24"/>
          <w:szCs w:val="24"/>
        </w:rPr>
        <w:t>«</w:t>
      </w:r>
      <w:r w:rsidR="00081EE6">
        <w:rPr>
          <w:rFonts w:ascii="Times New Roman" w:hAnsi="Times New Roman" w:cs="Times New Roman"/>
          <w:i/>
          <w:sz w:val="24"/>
          <w:szCs w:val="24"/>
        </w:rPr>
        <w:t>Свечка»</w:t>
      </w:r>
    </w:p>
    <w:p w:rsidR="003F2FE4" w:rsidRDefault="00081EE6" w:rsidP="003F2FE4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4053219" cy="2640027"/>
            <wp:effectExtent l="19050" t="0" r="4431" b="0"/>
            <wp:docPr id="35" name="Рисунок 35" descr="http://www.vplate.ru/images/article/orig/2018/01/kak-krasivo-slozhit-salfetki-na-prazdnichnyj-stol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vplate.ru/images/article/orig/2018/01/kak-krasivo-slozhit-salfetki-na-prazdnichnyj-stol-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29" cy="264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2C" w:rsidRDefault="00081EE6" w:rsidP="003F2FE4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«Сумочка»</w:t>
      </w:r>
    </w:p>
    <w:p w:rsidR="00C55A2C" w:rsidRDefault="00C55A2C" w:rsidP="002B7995">
      <w:pPr>
        <w:spacing w:after="0" w:line="360" w:lineRule="auto"/>
        <w:ind w:firstLine="357"/>
        <w:jc w:val="both"/>
      </w:pPr>
      <w:r>
        <w:rPr>
          <w:noProof/>
        </w:rPr>
        <w:drawing>
          <wp:inline distT="0" distB="0" distL="0" distR="0">
            <wp:extent cx="2033033" cy="1511684"/>
            <wp:effectExtent l="19050" t="0" r="5317" b="0"/>
            <wp:docPr id="29" name="Рисунок 29" descr="http://mtdata.ru/u5/photo3CA9/20783878797-0/original.jpg#2078387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tdata.ru/u5/photo3CA9/20783878797-0/original.jpg#207838787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07" cy="15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2C">
        <w:t xml:space="preserve"> </w:t>
      </w:r>
      <w:r>
        <w:rPr>
          <w:noProof/>
        </w:rPr>
        <w:drawing>
          <wp:inline distT="0" distB="0" distL="0" distR="0">
            <wp:extent cx="2022401" cy="2277895"/>
            <wp:effectExtent l="19050" t="0" r="0" b="0"/>
            <wp:docPr id="32" name="Рисунок 32" descr="http://mtdata.ru/u5/photo9A47/20006951646-0/original.jpg#2000695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tdata.ru/u5/photo9A47/20006951646-0/original.jpg#200069516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06" cy="227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81" w:rsidRDefault="00937481" w:rsidP="009374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1EE6" w:rsidRPr="00081EE6" w:rsidRDefault="00081EE6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EE6">
        <w:rPr>
          <w:rFonts w:ascii="Times New Roman" w:hAnsi="Times New Roman" w:cs="Times New Roman"/>
          <w:i/>
          <w:sz w:val="24"/>
          <w:szCs w:val="24"/>
        </w:rPr>
        <w:t>«Зайчик»</w:t>
      </w:r>
    </w:p>
    <w:p w:rsidR="00081EE6" w:rsidRPr="00C55A2C" w:rsidRDefault="00081EE6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893731" cy="2821449"/>
            <wp:effectExtent l="19050" t="0" r="0" b="0"/>
            <wp:docPr id="38" name="Рисунок 38" descr="https://womanadvice.ru/sites/default/files/viktoria/originalnye_podelki_iz_salfeto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omanadvice.ru/sites/default/files/viktoria/originalnye_podelki_iz_salfetok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32" cy="28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81" w:rsidRDefault="00937481" w:rsidP="003F2FE4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319" w:rsidRPr="00276A32" w:rsidRDefault="00C07319" w:rsidP="003F2FE4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76A32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Фотографии, иллюстрирующие реализацию программы</w:t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6A3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3581885"/>
            <wp:effectExtent l="19050" t="0" r="3175" b="0"/>
            <wp:docPr id="1" name="Рисунок 1" descr="D:\рабочий стол\Наташа\аттестация\Разговор о правильном питании\фото с площадки\IMG-201708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таша\аттестация\Разговор о правильном питании\фото с площадки\IMG-20170804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Групповая работа по тетради «Две недели в лагере здоровья»</w:t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604"/>
            <wp:effectExtent l="19050" t="0" r="3175" b="0"/>
            <wp:docPr id="2" name="Рисунок 2" descr="D:\рабочий стол\Наташа\аттестация\Разговор о правильном питании\фото с площадки\IMG-201708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таша\аттестация\Разговор о правильном питании\фото с площадки\IMG-20170804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19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Преемственность программ</w:t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604"/>
            <wp:effectExtent l="19050" t="0" r="3175" b="0"/>
            <wp:docPr id="3" name="Рисунок 3" descr="D:\рабочий стол\Наташа\аттестация\Разговор о правильном питании\фото с площадки\IMG-201708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таша\аттестация\Разговор о правильном питании\фото с площадки\IMG-20170804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Презентация правил здорового образа жизни</w:t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164" cy="4299873"/>
            <wp:effectExtent l="19050" t="0" r="886" b="0"/>
            <wp:docPr id="4" name="Рисунок 4" descr="D:\рабочий стол\Наташа\аттестация\Разговор о правильном питании\фото с площадки\IMG-201708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таша\аттестация\Разговор о правильном питании\фото с площадки\IMG-20170804-WA0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20" cy="430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19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A3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5203"/>
            <wp:effectExtent l="19050" t="0" r="3175" b="0"/>
            <wp:docPr id="5" name="Рисунок 5" descr="D:\рабочий стол\Наташа\аттестация\Разговор о правильном питании\20160524_1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таша\аттестация\Разговор о правильном питании\20160524_131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0D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«Кубанская кухня». </w:t>
      </w:r>
      <w:r w:rsidRPr="00276A32">
        <w:rPr>
          <w:rFonts w:ascii="Times New Roman" w:hAnsi="Times New Roman" w:cs="Times New Roman"/>
          <w:sz w:val="24"/>
          <w:szCs w:val="24"/>
        </w:rPr>
        <w:t>Экскурсия в краеведческий музей</w:t>
      </w:r>
    </w:p>
    <w:p w:rsidR="00FE72CB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5478" cy="3769744"/>
            <wp:effectExtent l="19050" t="0" r="0" b="0"/>
            <wp:docPr id="6" name="Рисунок 1" descr="D:\Efimova_Docs\ДОЛ 2016\фото\DSCN3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Efimova_Docs\ДОЛ 2016\фото\DSCN3492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66" cy="377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80D" w:rsidRPr="00276A32" w:rsidRDefault="00FE72CB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Инсценировка «</w:t>
      </w:r>
      <w:r w:rsidR="00F14165" w:rsidRPr="00276A32">
        <w:rPr>
          <w:rFonts w:ascii="Times New Roman" w:hAnsi="Times New Roman" w:cs="Times New Roman"/>
          <w:sz w:val="24"/>
          <w:szCs w:val="24"/>
        </w:rPr>
        <w:t>Лесная сказка»</w:t>
      </w:r>
    </w:p>
    <w:p w:rsidR="00F14165" w:rsidRPr="00276A32" w:rsidRDefault="00F14165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D:\рабочий стол\Наташа\аттестация\Разговор о правильном питании\_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таша\аттестация\Разговор о правильном питании\_MG_0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0D" w:rsidRPr="00276A32" w:rsidRDefault="00F14165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sz w:val="24"/>
          <w:szCs w:val="24"/>
        </w:rPr>
        <w:t>Победитель фотоконкурса «Здоровая пища – красивая пища»</w:t>
      </w:r>
    </w:p>
    <w:p w:rsidR="00F14165" w:rsidRPr="00276A32" w:rsidRDefault="00F14165" w:rsidP="002B7995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76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604"/>
            <wp:effectExtent l="19050" t="0" r="3175" b="0"/>
            <wp:docPr id="8" name="Рисунок 7" descr="D:\рабочий стол\Наташа\аттестация\Разговор о правильном питании\фото с площадки\IMG-201708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аташа\аттестация\Разговор о правильном питании\фото с площадки\IMG-20170804-WA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5" w:rsidRPr="00937481" w:rsidRDefault="003F2FE4" w:rsidP="0093748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теории с практикой. Приятного аппетита! Будьте здоровы!</w:t>
      </w:r>
    </w:p>
    <w:sectPr w:rsidR="00373075" w:rsidRPr="00937481" w:rsidSect="0029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E7485C4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274"/>
        </w:tabs>
        <w:ind w:left="1274" w:hanging="283"/>
      </w:pPr>
    </w:lvl>
    <w:lvl w:ilvl="2">
      <w:start w:val="1"/>
      <w:numFmt w:val="decimal"/>
      <w:lvlText w:val="%3."/>
      <w:lvlJc w:val="left"/>
      <w:pPr>
        <w:tabs>
          <w:tab w:val="num" w:pos="1981"/>
        </w:tabs>
        <w:ind w:left="1981" w:hanging="283"/>
      </w:pPr>
    </w:lvl>
    <w:lvl w:ilvl="3">
      <w:start w:val="1"/>
      <w:numFmt w:val="decimal"/>
      <w:lvlText w:val="%4."/>
      <w:lvlJc w:val="left"/>
      <w:pPr>
        <w:tabs>
          <w:tab w:val="num" w:pos="2688"/>
        </w:tabs>
        <w:ind w:left="2688" w:hanging="283"/>
      </w:pPr>
    </w:lvl>
    <w:lvl w:ilvl="4">
      <w:start w:val="1"/>
      <w:numFmt w:val="decimal"/>
      <w:lvlText w:val="%5."/>
      <w:lvlJc w:val="left"/>
      <w:pPr>
        <w:tabs>
          <w:tab w:val="num" w:pos="3395"/>
        </w:tabs>
        <w:ind w:left="3395" w:hanging="283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283"/>
      </w:pPr>
    </w:lvl>
    <w:lvl w:ilvl="6">
      <w:start w:val="1"/>
      <w:numFmt w:val="decimal"/>
      <w:lvlText w:val="%7."/>
      <w:lvlJc w:val="left"/>
      <w:pPr>
        <w:tabs>
          <w:tab w:val="num" w:pos="4809"/>
        </w:tabs>
        <w:ind w:left="4809" w:hanging="283"/>
      </w:pPr>
    </w:lvl>
    <w:lvl w:ilvl="7">
      <w:start w:val="1"/>
      <w:numFmt w:val="decimal"/>
      <w:lvlText w:val="%8."/>
      <w:lvlJc w:val="left"/>
      <w:pPr>
        <w:tabs>
          <w:tab w:val="num" w:pos="5516"/>
        </w:tabs>
        <w:ind w:left="5516" w:hanging="283"/>
      </w:pPr>
    </w:lvl>
    <w:lvl w:ilvl="8">
      <w:start w:val="1"/>
      <w:numFmt w:val="decimal"/>
      <w:lvlText w:val="%9."/>
      <w:lvlJc w:val="left"/>
      <w:pPr>
        <w:tabs>
          <w:tab w:val="num" w:pos="6223"/>
        </w:tabs>
        <w:ind w:left="6223" w:hanging="283"/>
      </w:pPr>
    </w:lvl>
  </w:abstractNum>
  <w:abstractNum w:abstractNumId="1">
    <w:nsid w:val="01640CEC"/>
    <w:multiLevelType w:val="multilevel"/>
    <w:tmpl w:val="CBBC7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573CF"/>
    <w:multiLevelType w:val="hybridMultilevel"/>
    <w:tmpl w:val="4642E1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C411E"/>
    <w:multiLevelType w:val="hybridMultilevel"/>
    <w:tmpl w:val="B85EA712"/>
    <w:lvl w:ilvl="0" w:tplc="C9A41F1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0D66282F"/>
    <w:multiLevelType w:val="multilevel"/>
    <w:tmpl w:val="901E6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90387F"/>
    <w:multiLevelType w:val="hybridMultilevel"/>
    <w:tmpl w:val="4988704E"/>
    <w:lvl w:ilvl="0" w:tplc="89D2AB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BE6BA9"/>
    <w:multiLevelType w:val="hybridMultilevel"/>
    <w:tmpl w:val="FD4E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9002B"/>
    <w:multiLevelType w:val="hybridMultilevel"/>
    <w:tmpl w:val="E5129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B12CF"/>
    <w:multiLevelType w:val="hybridMultilevel"/>
    <w:tmpl w:val="65F27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7339E6"/>
    <w:multiLevelType w:val="multilevel"/>
    <w:tmpl w:val="CD10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264F9C"/>
    <w:multiLevelType w:val="multilevel"/>
    <w:tmpl w:val="B99AEB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5E5898"/>
    <w:multiLevelType w:val="multilevel"/>
    <w:tmpl w:val="0298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620283"/>
    <w:multiLevelType w:val="hybridMultilevel"/>
    <w:tmpl w:val="BB3C99F0"/>
    <w:lvl w:ilvl="0" w:tplc="8F4CB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5B3F23"/>
    <w:multiLevelType w:val="hybridMultilevel"/>
    <w:tmpl w:val="D1CC0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4C083A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>
      <w:start w:val="1"/>
      <w:numFmt w:val="decimal"/>
      <w:lvlText w:val="%2."/>
      <w:lvlJc w:val="left"/>
      <w:pPr>
        <w:tabs>
          <w:tab w:val="num" w:pos="1274"/>
        </w:tabs>
        <w:ind w:left="1274" w:hanging="283"/>
      </w:pPr>
    </w:lvl>
    <w:lvl w:ilvl="2">
      <w:start w:val="1"/>
      <w:numFmt w:val="decimal"/>
      <w:lvlText w:val="%3."/>
      <w:lvlJc w:val="left"/>
      <w:pPr>
        <w:tabs>
          <w:tab w:val="num" w:pos="1981"/>
        </w:tabs>
        <w:ind w:left="1981" w:hanging="283"/>
      </w:pPr>
    </w:lvl>
    <w:lvl w:ilvl="3">
      <w:start w:val="1"/>
      <w:numFmt w:val="decimal"/>
      <w:lvlText w:val="%4."/>
      <w:lvlJc w:val="left"/>
      <w:pPr>
        <w:tabs>
          <w:tab w:val="num" w:pos="2688"/>
        </w:tabs>
        <w:ind w:left="2688" w:hanging="283"/>
      </w:pPr>
    </w:lvl>
    <w:lvl w:ilvl="4">
      <w:start w:val="1"/>
      <w:numFmt w:val="decimal"/>
      <w:lvlText w:val="%5."/>
      <w:lvlJc w:val="left"/>
      <w:pPr>
        <w:tabs>
          <w:tab w:val="num" w:pos="3395"/>
        </w:tabs>
        <w:ind w:left="3395" w:hanging="283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283"/>
      </w:pPr>
    </w:lvl>
    <w:lvl w:ilvl="6">
      <w:start w:val="1"/>
      <w:numFmt w:val="decimal"/>
      <w:lvlText w:val="%7."/>
      <w:lvlJc w:val="left"/>
      <w:pPr>
        <w:tabs>
          <w:tab w:val="num" w:pos="4809"/>
        </w:tabs>
        <w:ind w:left="4809" w:hanging="283"/>
      </w:pPr>
    </w:lvl>
    <w:lvl w:ilvl="7">
      <w:start w:val="1"/>
      <w:numFmt w:val="decimal"/>
      <w:lvlText w:val="%8."/>
      <w:lvlJc w:val="left"/>
      <w:pPr>
        <w:tabs>
          <w:tab w:val="num" w:pos="5516"/>
        </w:tabs>
        <w:ind w:left="5516" w:hanging="283"/>
      </w:pPr>
    </w:lvl>
    <w:lvl w:ilvl="8">
      <w:start w:val="1"/>
      <w:numFmt w:val="decimal"/>
      <w:lvlText w:val="%9."/>
      <w:lvlJc w:val="left"/>
      <w:pPr>
        <w:tabs>
          <w:tab w:val="num" w:pos="6223"/>
        </w:tabs>
        <w:ind w:left="6223" w:hanging="283"/>
      </w:pPr>
    </w:lvl>
  </w:abstractNum>
  <w:abstractNum w:abstractNumId="15">
    <w:nsid w:val="555325C6"/>
    <w:multiLevelType w:val="hybridMultilevel"/>
    <w:tmpl w:val="A26229EC"/>
    <w:lvl w:ilvl="0" w:tplc="ACE8B5F6">
      <w:start w:val="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353B57"/>
    <w:multiLevelType w:val="hybridMultilevel"/>
    <w:tmpl w:val="6BC28044"/>
    <w:lvl w:ilvl="0" w:tplc="B176760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F55927"/>
    <w:multiLevelType w:val="hybridMultilevel"/>
    <w:tmpl w:val="D67E5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0C5D5C"/>
    <w:multiLevelType w:val="multilevel"/>
    <w:tmpl w:val="C380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27394B"/>
    <w:multiLevelType w:val="hybridMultilevel"/>
    <w:tmpl w:val="78EC5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8"/>
  </w:num>
  <w:num w:numId="5">
    <w:abstractNumId w:val="17"/>
  </w:num>
  <w:num w:numId="6">
    <w:abstractNumId w:val="13"/>
  </w:num>
  <w:num w:numId="7">
    <w:abstractNumId w:val="5"/>
  </w:num>
  <w:num w:numId="8">
    <w:abstractNumId w:val="19"/>
  </w:num>
  <w:num w:numId="9">
    <w:abstractNumId w:val="15"/>
  </w:num>
  <w:num w:numId="10">
    <w:abstractNumId w:val="16"/>
  </w:num>
  <w:num w:numId="11">
    <w:abstractNumId w:val="8"/>
  </w:num>
  <w:num w:numId="12">
    <w:abstractNumId w:val="0"/>
  </w:num>
  <w:num w:numId="13">
    <w:abstractNumId w:val="14"/>
  </w:num>
  <w:num w:numId="14">
    <w:abstractNumId w:val="12"/>
  </w:num>
  <w:num w:numId="15">
    <w:abstractNumId w:val="4"/>
  </w:num>
  <w:num w:numId="16">
    <w:abstractNumId w:val="7"/>
  </w:num>
  <w:num w:numId="17">
    <w:abstractNumId w:val="1"/>
  </w:num>
  <w:num w:numId="18">
    <w:abstractNumId w:val="9"/>
  </w:num>
  <w:num w:numId="19">
    <w:abstractNumId w:val="1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626FF"/>
    <w:rsid w:val="00081EE6"/>
    <w:rsid w:val="001626FF"/>
    <w:rsid w:val="001965E3"/>
    <w:rsid w:val="001B70C6"/>
    <w:rsid w:val="001D382D"/>
    <w:rsid w:val="00202880"/>
    <w:rsid w:val="00276A32"/>
    <w:rsid w:val="00293A21"/>
    <w:rsid w:val="002B7995"/>
    <w:rsid w:val="002D08AD"/>
    <w:rsid w:val="00373075"/>
    <w:rsid w:val="003F2FE4"/>
    <w:rsid w:val="004E31BB"/>
    <w:rsid w:val="0052148B"/>
    <w:rsid w:val="005F5446"/>
    <w:rsid w:val="006328F2"/>
    <w:rsid w:val="00654E3D"/>
    <w:rsid w:val="00675E1A"/>
    <w:rsid w:val="00682DDC"/>
    <w:rsid w:val="006B0C05"/>
    <w:rsid w:val="006D03AE"/>
    <w:rsid w:val="00717253"/>
    <w:rsid w:val="0078701B"/>
    <w:rsid w:val="00797976"/>
    <w:rsid w:val="008A1999"/>
    <w:rsid w:val="008A78E3"/>
    <w:rsid w:val="008E17B3"/>
    <w:rsid w:val="00911180"/>
    <w:rsid w:val="00937481"/>
    <w:rsid w:val="00A413CF"/>
    <w:rsid w:val="00AB2417"/>
    <w:rsid w:val="00AF7C90"/>
    <w:rsid w:val="00B17525"/>
    <w:rsid w:val="00C07319"/>
    <w:rsid w:val="00C55A2C"/>
    <w:rsid w:val="00D1421C"/>
    <w:rsid w:val="00E6114D"/>
    <w:rsid w:val="00ED680D"/>
    <w:rsid w:val="00F14165"/>
    <w:rsid w:val="00FC0AC0"/>
    <w:rsid w:val="00FE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6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B7995"/>
    <w:rPr>
      <w:color w:val="0000FF" w:themeColor="hyperlink"/>
      <w:u w:val="single"/>
    </w:rPr>
  </w:style>
  <w:style w:type="paragraph" w:styleId="3">
    <w:name w:val="Body Text 3"/>
    <w:basedOn w:val="a"/>
    <w:link w:val="30"/>
    <w:semiHidden/>
    <w:rsid w:val="001965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semiHidden/>
    <w:rsid w:val="001965E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1965E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965E3"/>
  </w:style>
  <w:style w:type="paragraph" w:styleId="a8">
    <w:name w:val="Body Text"/>
    <w:basedOn w:val="a"/>
    <w:link w:val="a9"/>
    <w:uiPriority w:val="99"/>
    <w:semiHidden/>
    <w:unhideWhenUsed/>
    <w:rsid w:val="001965E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965E3"/>
  </w:style>
  <w:style w:type="paragraph" w:styleId="HTML">
    <w:name w:val="HTML Preformatted"/>
    <w:basedOn w:val="a"/>
    <w:link w:val="HTML0"/>
    <w:rsid w:val="00ED6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D680D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E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72C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F54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86AB7-0083-46BE-92C2-88F1E5F6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</cp:revision>
  <dcterms:created xsi:type="dcterms:W3CDTF">2019-02-14T06:54:00Z</dcterms:created>
  <dcterms:modified xsi:type="dcterms:W3CDTF">2019-02-18T19:39:00Z</dcterms:modified>
</cp:coreProperties>
</file>